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jc w:val="center"/>
        <w:rPr>
          <w:rFonts w:hint="eastAsia" w:ascii="微软雅黑" w:hAnsi="微软雅黑" w:eastAsia="微软雅黑" w:cs="微软雅黑"/>
          <w:color w:val="4E4D4D"/>
          <w:sz w:val="21"/>
          <w:szCs w:val="21"/>
        </w:rPr>
      </w:pPr>
      <w:r>
        <w:rPr>
          <w:rStyle w:val="4"/>
          <w:rFonts w:hint="eastAsia" w:ascii="微软雅黑" w:hAnsi="微软雅黑" w:eastAsia="微软雅黑" w:cs="微软雅黑"/>
          <w:color w:val="4E4D4D"/>
          <w:sz w:val="21"/>
          <w:szCs w:val="21"/>
          <w:bdr w:val="none" w:color="auto" w:sz="0" w:space="0"/>
        </w:rPr>
        <w:t>全国农业普查条例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中华人民共和国国务院令 　　第４７３号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现公布《全国农业普查条例》，自公布之日起施行。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总理　温家宝</w:t>
      </w:r>
      <w:r>
        <w:rPr>
          <w:rFonts w:hint="eastAsia" w:ascii="微软雅黑" w:hAnsi="微软雅黑" w:eastAsia="微软雅黑" w:cs="微软雅黑"/>
          <w:color w:val="4E4D4D"/>
          <w:sz w:val="21"/>
          <w:szCs w:val="21"/>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２００６年８月２３日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第一条　为了科学、有效地组织实施全国农业普查，保障农业普查数据的准确性和及时性，根据《中华人民共和国统计法》，制定本条例。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第二条　农业普查的目的，是全面掌握我国农业、农村和农民的基本情况，为研究制定经济社会发展战略、规划、政策和科学决策提供依据，并为农业生产经营者和社会公众提供统计信息服务。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第三条　农业普查工作按照全国统一领导、部门分工协作、地方分级负责的原则组织实施。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第四条　国家机关、社会团体以及与农业普查有关的单位和个人，应当依照《中华人民共和国统计法》和本条例的规定，积极参与并密切配合农业普查工作。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第五条　各级农业普查领导小组办公室（以下简称普查办公室）和普查办公室工作人员、普查指导员、普查员（以下统称普查人员）依法独立行使调查、报告、监督的职权，任何单位和个人不得干涉。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第六条　各级宣传部门应当充分利用报刊、广播、电视、互联网和户外广告等媒体，采取多种形式，认真做好农业普查的宣传动员工作。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第七条　农业普查所需经费，由中央和地方各级人民政府共同负担，并列入相应年度的财政预算，按时拨付，确保足额到位。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农业普查经费应当统一管理、专款专用、从严控制支出。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第八条　农业普查每１０年进行一次，尾数逢６的年份为普查年度，标准时点为普查年度的１２月３１日２４时。特殊地区的普查登记时间经国务院农业普查领导小组办公室批准，可以适当调整。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第二章　农业普查的对象、范围和内容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第九条　农业普查对象是在中华人民共和国境内的下列个人和单位：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（一）农村住户，包括农村农业生产经营户和其他住户；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（二）城镇农业生产经营户；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（三）农业生产经营单位；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（四）村民委员会；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（五）乡镇人民政府。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第十条　农业普查对象应当如实回答普查人员的询问，按时填报农业普查表，不得虚报、瞒报、拒报和迟报。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农业普查对象应当配合县级以上人民政府统计机构和国家统计局派出的调查队依法进行的监督检查，如实反映情况，提供有关资料，不得拒绝、推诿和阻挠检查，不得转移、隐匿、篡改、毁弃原始记录、统计台账、普查表、会计资料及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第十一条　农业普查行业范围包括：农作物种植业、林业、畜牧业、渔业和农林牧渔服务业。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第十二条　农业普查内容包括：农业生产条件、农业生产经营活动、农业土地利用、农村劳动力及就业、农村基础设施、农村社会服务、农民生活，以及乡镇、村民委员会和社区环境等情况。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前款规定的农业普查内容，国务院农业普查领导小组办公室可以根据具体情况进行调整。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第十三条　农业普查采用全面调查的方法。国务院农业普查领导小组办公室可以决定对特定内容采用抽样调查的方法。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第十四条　农业普查采用国家统计分类标准。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第十五条　农业普查方案由国务院农业普查领导小组办公室统一制订。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省级普查办公室可以根据需要增设农业普查附表，报经国务院农业普查领导小组办公室批准后实施。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第三章　农业普查的组织实施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第十六条　国务院设立农业普查领导小组及其办公室。国务院农业普查领导小组负责组织和领导全国农业普查工作。国务院农业普查领导小组办公室设在国家统计局，具体负责农业普查日常工作的组织和协调。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第十七条　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村民委员会应当在乡镇人民政府的指导下做好本区域内的农业普查工作。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第十八条　国务院和地方各级人民政府的有关部门应当积极参与并密切配合普查办公室开展农业普查工作。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军队、武警部队所属农业生产单位的农业普查工作，由军队、武警部队分别负责组织实施。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新疆生产建设兵团的农业普查工作，由新疆生产建设兵团农业普查领导小组及其办公室负责组织实施。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第十九条　农村的普查现场登记按普查区进行。普查区以村民委员会管理地域为基础划分，每个普查区可以划分为若干个普查小区。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城镇的普查现场登记，按照普查方案的规定进行。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第二十条　每个普查小区配备一名普查员，负责普查的访问登记工作。每个普查区至少配备一名普查指导员，负责安排、指导和督促检查普查员的工作，也可以直接进行访问登记。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普查指导员和普查员主要由有较高文化水平的乡村干部、村民小组长和其他当地居民担任。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普查指导员和普查员应当身体健康、责任心强。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第二十一条　普查办公室根据工作需要，可以聘用或者从其他有关单位借调人员从事农业普查工作。有关单位应当积极推荐符合条件的人员从事农业普查工作。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聘用人员应当由聘用单位支付劳动报酬。借调人员的工资由原单位支付，其福利待遇保持不变。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农业普查经费中应当对村普查指导员、普查员安排适当的工作补贴。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第二十二条　地方普查办公室应当对普查指导员和普查员进行业务培训，并对考核合格的人员颁发全国统一的普查指导员证或者普查员证。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第二十三条　普查人员有权就与农业普查有关的问题询问有关单位和个人，要求有关单位和个人如实提供有关情况和资料、修改不真实的资料。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第二十四条　普查人员应当坚持实事求是，恪守职业道德，拒绝、抵制农业普查工作中的违法行为。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普查人员应当严格执行普查方案，不得伪造、篡改普查资料，不得强令、授意普查对象提供虚假的普查资料。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普查指导员和普查员执行农业普查任务时，应当出示普查指导员证或者普查员证。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第二十五条　普查员应当依法直接访问普查对象，当场进行询问、填报。普查表填写完成后，应当由普查对象签字或者盖章确认。普查对象应当对其签字或者盖章的普查资料的真实性负责。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普查人员应当对其负责登记、审核、录入的普查资料与普查对象签字或者盖章的普查资料的一致性负责。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普查办公室应当对其加工、整理的普查资料的准确性负责。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第四章　数据处理和质量控制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第二十六条　农业普查数据处理方案和实施办法，由国务院农业普查领导小组办公室制订。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地方普查办公室应当按照数据处理方案和实施办法的规定进行数据处理，并按时上报普查数据。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第二十七条　农业普查的数据处理工作由设区的市级以上普查办公室组织实施。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第二十八条　普查办公室应当做好数据备份和加载入库工作，建立健全农业普查数据库系统，并加强日常管理和维护更新。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第二十九条　国家建立农业普查数据质量控制制度。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普查办公室应当对普查实施中的每个环节实行质量控制和检查验收。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第三十条　普查人员实行质量控制工作责任制。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普查人员应当按照普查方案的规定对普查数据进行审核、复查和验收。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第三十一条　国务院农业普查领导小组办公室统一组织农业普查数据的事后质量抽查工作。抽查结果作为评估全国或者各省、自治区、直辖市农业普查数据质量的重要依据。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第五章　数据公布、资料管理和开发应用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第三十二条　国家建立农业普查资料公布制度。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农业普查汇总资料，除依法予以保密的外，应当及时向社会公布。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全国农业普查数据和各省、自治区、直辖市的主要农业普查数据，由国务院农业普查领导小组办公室审定并会同国务院有关部门公布。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地方普查办公室发布普查公报，应当报经上一级普查办公室核准。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第三十三条　普查办公室和普查人员对在农业普查工作中搜集的单个普查对象的资料，应予保密，不得用于普查以外的目的。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第三十四条　普查办公室应当做好农业普查资料的保存、管理和为社会公众提供服务等工作，并对农业普查资料进行开发和应用。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第三十五条　县级以上各级人民政府统计机构和有关部门可以根据农业普查结果，对有关常规统计的历史数据进行修正，具体办法由国家统计局规定。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第六章　表彰和处罚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第三十六条　对认真执行本条例，忠于职守，坚持原则，做出显著成绩的单位和个人，应当给予奖励。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（一）拒绝或者妨碍普查办公室、普查人员依法进行调查的；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（二）提供虚假或者不完整的农业普查资料的；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（三）未按时提供与农业普查有关的资料，经催报后仍未提供的；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（四）拒绝、推诿和阻挠依法进行的农业普查执法检查的；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（五）在接受农业普查执法检查时，转移、隐匿、篡改、毁弃原始记录、统计台账、普查表、会计资料及其他相关资料的。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农业生产经营单位有前款所列违法行为之一的，由县级以上人民政府统计机构或者国家统计局派出的调查队予以警告，并可以处５万元以下罚款；农业生产经营户有前款所列违法行为之一的，由县级以上人民政府统计机构或者国家统计局派出的调查队予以警告，并可以处１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农业普查对象有本条第一款第（一）、（四）项所列违法行为之一的，由公安机关依法给予治安管理处罚。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第四十条　普查人员失职、渎职等造成严重后果的，应当依法给予行政处分或者纪律处分，并可以由县级以上人民政府统计机构或者国家统计局派出的调查队给予通报批评。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第四十一条　普查办公室应当设立举报电话和信箱，接受社会各界对农业普查违法行为的检举和监督，并对举报有功人员给予奖励。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rPr>
          <w:rFonts w:hint="eastAsia" w:ascii="微软雅黑" w:hAnsi="微软雅黑" w:eastAsia="微软雅黑" w:cs="微软雅黑"/>
          <w:color w:val="4E4D4D"/>
          <w:sz w:val="21"/>
          <w:szCs w:val="21"/>
        </w:rPr>
      </w:pPr>
      <w:r>
        <w:rPr>
          <w:rFonts w:hint="eastAsia" w:ascii="微软雅黑" w:hAnsi="微软雅黑" w:eastAsia="微软雅黑" w:cs="微软雅黑"/>
          <w:color w:val="4E4D4D"/>
          <w:sz w:val="21"/>
          <w:szCs w:val="21"/>
          <w:bdr w:val="none" w:color="auto" w:sz="0" w:space="0"/>
        </w:rPr>
        <w:t>　　第四十二条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3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 w:type="character" w:customStyle="1" w:styleId="8">
    <w:name w:val="xz-icon1"/>
    <w:basedOn w:val="3"/>
    <w:uiPriority w:val="0"/>
  </w:style>
  <w:style w:type="character" w:customStyle="1" w:styleId="9">
    <w:name w:val="xz-icon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hp57</dc:creator>
  <cp:lastModifiedBy>hp57</cp:lastModifiedBy>
  <dcterms:modified xsi:type="dcterms:W3CDTF">2019-05-29T07:56:32Z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